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82D92" w14:textId="77777777" w:rsidR="009B2D93" w:rsidRPr="00DE1D1B" w:rsidRDefault="009B2D93" w:rsidP="00DE1D1B">
      <w:pPr>
        <w:pStyle w:val="Titel"/>
      </w:pPr>
      <w:r w:rsidRPr="00DE1D1B">
        <w:t>FOR IMMEDIATE RELEASE</w:t>
      </w:r>
    </w:p>
    <w:p w14:paraId="0E546F8B" w14:textId="109F97AF" w:rsidR="009B2D93" w:rsidRPr="00DE1D1B" w:rsidRDefault="009B2D93" w:rsidP="00DE1D1B">
      <w:pPr>
        <w:pStyle w:val="berschrift1"/>
      </w:pPr>
      <w:r w:rsidRPr="00DE1D1B">
        <w:t>IMSI Design Releases TurboCAD</w:t>
      </w:r>
      <w:r w:rsidR="00073934" w:rsidRPr="00DE1D1B">
        <w:t>®</w:t>
      </w:r>
      <w:r w:rsidRPr="00DE1D1B">
        <w:t xml:space="preserve"> Mac 1</w:t>
      </w:r>
      <w:r w:rsidR="00F75ABF">
        <w:t>6</w:t>
      </w:r>
    </w:p>
    <w:p w14:paraId="4440EAE9" w14:textId="051E63F7" w:rsidR="009B2D93" w:rsidRPr="006E3974" w:rsidRDefault="00917E4A" w:rsidP="006E3974">
      <w:pPr>
        <w:pStyle w:val="Untertitel"/>
      </w:pPr>
      <w:r w:rsidRPr="00917E4A">
        <w:t>Introducing New AI-Powered Tools and Major Performance Upgrades</w:t>
      </w:r>
    </w:p>
    <w:p w14:paraId="29CCD56B" w14:textId="3E492205" w:rsidR="009B2D93" w:rsidRPr="00472252" w:rsidRDefault="009B2D93" w:rsidP="006E3974"/>
    <w:p w14:paraId="32243B52" w14:textId="77777777" w:rsidR="009B2D93" w:rsidRPr="00472252" w:rsidRDefault="009B2D93" w:rsidP="006E3974"/>
    <w:p w14:paraId="45995FEC" w14:textId="2A32672A" w:rsidR="00917E4A" w:rsidRDefault="009B2D93" w:rsidP="0051768E">
      <w:pPr>
        <w:ind w:right="-279"/>
      </w:pPr>
      <w:r w:rsidRPr="00472252">
        <w:rPr>
          <w:b/>
          <w:bCs/>
        </w:rPr>
        <w:t xml:space="preserve">NOVATO, Calif. </w:t>
      </w:r>
      <w:r w:rsidR="003D06F7">
        <w:rPr>
          <w:b/>
          <w:bCs/>
        </w:rPr>
        <w:t>Ju</w:t>
      </w:r>
      <w:r w:rsidR="00F75ABF">
        <w:rPr>
          <w:b/>
          <w:bCs/>
        </w:rPr>
        <w:t>ne</w:t>
      </w:r>
      <w:r w:rsidRPr="00472252">
        <w:rPr>
          <w:b/>
          <w:bCs/>
        </w:rPr>
        <w:t xml:space="preserve"> </w:t>
      </w:r>
      <w:r w:rsidR="002F1AAA">
        <w:rPr>
          <w:b/>
          <w:bCs/>
        </w:rPr>
        <w:t>19</w:t>
      </w:r>
      <w:bookmarkStart w:id="0" w:name="_GoBack"/>
      <w:bookmarkEnd w:id="0"/>
      <w:r w:rsidRPr="00472252">
        <w:rPr>
          <w:b/>
          <w:bCs/>
        </w:rPr>
        <w:t>, 202</w:t>
      </w:r>
      <w:r w:rsidR="00F75ABF">
        <w:rPr>
          <w:b/>
          <w:bCs/>
        </w:rPr>
        <w:t>5</w:t>
      </w:r>
      <w:r w:rsidRPr="00472252">
        <w:t xml:space="preserve"> – </w:t>
      </w:r>
      <w:r w:rsidR="00917E4A" w:rsidRPr="00917E4A">
        <w:t xml:space="preserve">IMSI® Design announced today the release of </w:t>
      </w:r>
      <w:r w:rsidR="00917E4A" w:rsidRPr="00917E4A">
        <w:rPr>
          <w:b/>
          <w:bCs/>
        </w:rPr>
        <w:t>TurboCAD®</w:t>
      </w:r>
      <w:r w:rsidR="00B37636">
        <w:rPr>
          <w:b/>
          <w:bCs/>
        </w:rPr>
        <w:t> </w:t>
      </w:r>
      <w:r w:rsidR="00917E4A" w:rsidRPr="00917E4A">
        <w:rPr>
          <w:b/>
          <w:bCs/>
        </w:rPr>
        <w:t>Mac</w:t>
      </w:r>
      <w:r w:rsidR="00B37636">
        <w:rPr>
          <w:b/>
          <w:bCs/>
        </w:rPr>
        <w:t> </w:t>
      </w:r>
      <w:r w:rsidR="00917E4A" w:rsidRPr="00917E4A">
        <w:rPr>
          <w:b/>
          <w:bCs/>
        </w:rPr>
        <w:t>16</w:t>
      </w:r>
      <w:r w:rsidR="00917E4A" w:rsidRPr="00917E4A">
        <w:t xml:space="preserve">, available in four editions: Designer, Deluxe, Pro, and Platinum. Built for mechanical designers, architects, makers, and professionals across industries, TurboCAD® Mac 16 introduces over </w:t>
      </w:r>
      <w:r w:rsidR="00917E4A" w:rsidRPr="00917E4A">
        <w:rPr>
          <w:b/>
          <w:bCs/>
        </w:rPr>
        <w:t>100 new features and performance improvements</w:t>
      </w:r>
      <w:r w:rsidR="00917E4A" w:rsidRPr="00917E4A">
        <w:t xml:space="preserve">, including advanced AI-powered tools, design enhancements, and faster workflows. </w:t>
      </w:r>
      <w:r w:rsidR="00B37636" w:rsidRPr="00B37636">
        <w:t>This update builds on the success of last year’s Copilot feature, expanding its capabilities and delivering major enhancements across modeling, interoperability, and user interface design.</w:t>
      </w:r>
    </w:p>
    <w:p w14:paraId="67B9B20E" w14:textId="77777777" w:rsidR="00B37636" w:rsidRDefault="00B37636" w:rsidP="00917E4A"/>
    <w:p w14:paraId="29AD7B79" w14:textId="77777777" w:rsidR="00917E4A" w:rsidRPr="00A2532C" w:rsidRDefault="00917E4A" w:rsidP="00A2532C">
      <w:pPr>
        <w:pStyle w:val="berschrift2"/>
      </w:pPr>
      <w:r w:rsidRPr="00A2532C">
        <w:t>New Features in TurboCAD® Mac 16</w:t>
      </w:r>
    </w:p>
    <w:p w14:paraId="62319985" w14:textId="77777777" w:rsidR="000552B3" w:rsidRPr="000552B3" w:rsidRDefault="000552B3" w:rsidP="000552B3">
      <w:pPr>
        <w:rPr>
          <w:b/>
          <w:bCs/>
        </w:rPr>
      </w:pPr>
      <w:r w:rsidRPr="000552B3">
        <w:rPr>
          <w:b/>
          <w:bCs/>
        </w:rPr>
        <w:t xml:space="preserve">AI &amp; Automation Enhancements </w:t>
      </w:r>
    </w:p>
    <w:p w14:paraId="23DB7090" w14:textId="77777777" w:rsidR="000552B3" w:rsidRPr="000552B3" w:rsidRDefault="000552B3" w:rsidP="000552B3">
      <w:r w:rsidRPr="000552B3">
        <w:t xml:space="preserve">A new AI-powered Part Creator is now available exclusively through TurboCAD® Mac Copilot Professional, enabling users to generate intelligent parametric parts such as gears, screws, nuts, and threaded components with customizable parameters like diameter, helix angle, and tooth count, significantly reducing time spent on repetitive mechanical design tasks. </w:t>
      </w:r>
    </w:p>
    <w:p w14:paraId="1B4E8E1C" w14:textId="77777777" w:rsidR="000552B3" w:rsidRPr="00DE6961" w:rsidRDefault="000552B3" w:rsidP="000552B3">
      <w:pPr>
        <w:rPr>
          <w:b/>
          <w:bCs/>
        </w:rPr>
      </w:pPr>
    </w:p>
    <w:p w14:paraId="4AEC5AF6" w14:textId="2E7A0CEC" w:rsidR="000552B3" w:rsidRPr="000552B3" w:rsidRDefault="000552B3" w:rsidP="000552B3">
      <w:pPr>
        <w:rPr>
          <w:b/>
          <w:bCs/>
        </w:rPr>
      </w:pPr>
      <w:r w:rsidRPr="000552B3">
        <w:rPr>
          <w:b/>
          <w:bCs/>
        </w:rPr>
        <w:t xml:space="preserve">Performance Improvements </w:t>
      </w:r>
    </w:p>
    <w:p w14:paraId="686A71E5" w14:textId="77777777" w:rsidR="000552B3" w:rsidRPr="000552B3" w:rsidRDefault="000552B3" w:rsidP="000552B3">
      <w:r w:rsidRPr="000552B3">
        <w:t>TurboCAD® Mac 16 delivers substantial performance gains across file handling and rendering, offering up to 12× faster redraws, 22× faster file loads, 5× faster PDF/DWG imports, and 25× faster printing of large files, making complex projects more manageable and responsive than</w:t>
      </w:r>
      <w:r w:rsidRPr="000552B3">
        <w:rPr>
          <w:b/>
          <w:bCs/>
        </w:rPr>
        <w:t xml:space="preserve"> </w:t>
      </w:r>
      <w:r w:rsidRPr="000552B3">
        <w:t xml:space="preserve">ever before. </w:t>
      </w:r>
    </w:p>
    <w:p w14:paraId="608043CD" w14:textId="2FAE8085" w:rsidR="000552B3" w:rsidRPr="000552B3" w:rsidRDefault="000552B3" w:rsidP="000552B3">
      <w:pPr>
        <w:rPr>
          <w:b/>
          <w:bCs/>
        </w:rPr>
      </w:pPr>
      <w:r w:rsidRPr="000552B3">
        <w:rPr>
          <w:b/>
          <w:bCs/>
        </w:rPr>
        <w:lastRenderedPageBreak/>
        <w:t xml:space="preserve">Design &amp; Modeling Updates </w:t>
      </w:r>
    </w:p>
    <w:p w14:paraId="33B60928" w14:textId="77777777" w:rsidR="000552B3" w:rsidRPr="000552B3" w:rsidRDefault="000552B3" w:rsidP="000552B3">
      <w:r w:rsidRPr="000552B3">
        <w:t xml:space="preserve">Sheet metal tools now include Base, Flange, Hem, Rolled Hem, and Unbend functions that simulate real-world fabrication processes. The Arc Slot Polygon Tool allows creation of polygons using arcs as defining edges, adding flexibility to organic shape creation. An integrated ISO Part Library gives direct access to standardized 3D components, while batch export enables saving individual parts from multi-part files for better organization and sharing. </w:t>
      </w:r>
    </w:p>
    <w:p w14:paraId="1D61B306" w14:textId="77777777" w:rsidR="000552B3" w:rsidRPr="00DE6961" w:rsidRDefault="000552B3" w:rsidP="000552B3"/>
    <w:p w14:paraId="727E9837" w14:textId="15D8131B" w:rsidR="000552B3" w:rsidRPr="000552B3" w:rsidRDefault="000552B3" w:rsidP="000552B3">
      <w:pPr>
        <w:rPr>
          <w:b/>
          <w:bCs/>
        </w:rPr>
      </w:pPr>
      <w:r w:rsidRPr="000552B3">
        <w:rPr>
          <w:b/>
          <w:bCs/>
        </w:rPr>
        <w:t xml:space="preserve">User Interface &amp; Customization </w:t>
      </w:r>
    </w:p>
    <w:p w14:paraId="7DA27056" w14:textId="000EED2C" w:rsidR="000552B3" w:rsidRPr="000552B3" w:rsidRDefault="000552B3" w:rsidP="000552B3">
      <w:r w:rsidRPr="000552B3">
        <w:t xml:space="preserve">The custom tools interface has been redesigned to support larger </w:t>
      </w:r>
      <w:proofErr w:type="spellStart"/>
      <w:r w:rsidRPr="000552B3">
        <w:t>m×n</w:t>
      </w:r>
      <w:proofErr w:type="spellEnd"/>
      <w:r w:rsidRPr="000552B3">
        <w:t xml:space="preserve"> icon arrays such as 3×20 or 10×10 layouts, improving accessibility and workspace customization. </w:t>
      </w:r>
      <w:r w:rsidR="0051768E" w:rsidRPr="0051768E">
        <w:t>Additionally, a new edit dialog simplifies tool modification, making adjustments more intuitive and efficient.</w:t>
      </w:r>
      <w:r w:rsidRPr="000552B3">
        <w:t xml:space="preserve"> </w:t>
      </w:r>
    </w:p>
    <w:p w14:paraId="377D529B" w14:textId="77777777" w:rsidR="000552B3" w:rsidRPr="0051768E" w:rsidRDefault="000552B3" w:rsidP="000552B3">
      <w:pPr>
        <w:rPr>
          <w:b/>
          <w:bCs/>
        </w:rPr>
      </w:pPr>
    </w:p>
    <w:p w14:paraId="6A43A73F" w14:textId="481DBA35" w:rsidR="000552B3" w:rsidRPr="000552B3" w:rsidRDefault="000552B3" w:rsidP="000552B3">
      <w:pPr>
        <w:rPr>
          <w:b/>
          <w:bCs/>
        </w:rPr>
      </w:pPr>
      <w:r w:rsidRPr="000552B3">
        <w:rPr>
          <w:b/>
          <w:bCs/>
        </w:rPr>
        <w:t xml:space="preserve">Interoperability &amp; File Support </w:t>
      </w:r>
    </w:p>
    <w:p w14:paraId="40741C77" w14:textId="42AC9482" w:rsidR="000552B3" w:rsidRPr="000552B3" w:rsidRDefault="000552B3" w:rsidP="000552B3">
      <w:r w:rsidRPr="000552B3">
        <w:t xml:space="preserve">The SketchUp importer now supports the latest versions of SketchUp, with automatic glass shaders applied to transparent materials for more realistic rendering. </w:t>
      </w:r>
    </w:p>
    <w:p w14:paraId="13637407" w14:textId="77777777" w:rsidR="000552B3" w:rsidRPr="00DE6961" w:rsidRDefault="000552B3" w:rsidP="000552B3">
      <w:pPr>
        <w:rPr>
          <w:b/>
          <w:bCs/>
        </w:rPr>
      </w:pPr>
    </w:p>
    <w:p w14:paraId="759353E0" w14:textId="132C2D53" w:rsidR="000552B3" w:rsidRPr="000552B3" w:rsidRDefault="000552B3" w:rsidP="000552B3">
      <w:pPr>
        <w:rPr>
          <w:b/>
          <w:bCs/>
        </w:rPr>
      </w:pPr>
      <w:r w:rsidRPr="000552B3">
        <w:rPr>
          <w:b/>
          <w:bCs/>
        </w:rPr>
        <w:t xml:space="preserve">Language Support </w:t>
      </w:r>
    </w:p>
    <w:p w14:paraId="3005B249" w14:textId="77777777" w:rsidR="000552B3" w:rsidRPr="000552B3" w:rsidRDefault="000552B3" w:rsidP="000552B3">
      <w:r w:rsidRPr="000552B3">
        <w:t xml:space="preserve">TurboCAD® Mac 16 now supports English, French, and German languages, ensuring broader accessibility for international users and allowing designers from different regions to work comfortably in their preferred language without translation barriers. </w:t>
      </w:r>
    </w:p>
    <w:p w14:paraId="7A65D0F9" w14:textId="75E063C0" w:rsidR="000552B3" w:rsidRDefault="000552B3" w:rsidP="000552B3"/>
    <w:p w14:paraId="2D466A8D" w14:textId="77777777" w:rsidR="00C15121" w:rsidRPr="00C15121" w:rsidRDefault="00C15121" w:rsidP="00C15121">
      <w:pPr>
        <w:rPr>
          <w:b/>
          <w:bCs/>
        </w:rPr>
      </w:pPr>
      <w:r w:rsidRPr="00C15121">
        <w:rPr>
          <w:b/>
          <w:bCs/>
        </w:rPr>
        <w:t xml:space="preserve">Executive Quotes </w:t>
      </w:r>
    </w:p>
    <w:p w14:paraId="017270DA" w14:textId="77777777" w:rsidR="00C15121" w:rsidRPr="00C15121" w:rsidRDefault="00C15121" w:rsidP="00C15121">
      <w:pPr>
        <w:rPr>
          <w:color w:val="595959" w:themeColor="text1" w:themeTint="A6"/>
        </w:rPr>
      </w:pPr>
      <w:r w:rsidRPr="00C15121">
        <w:rPr>
          <w:color w:val="595959" w:themeColor="text1" w:themeTint="A6"/>
        </w:rPr>
        <w:t>“</w:t>
      </w:r>
      <w:r w:rsidRPr="00C15121">
        <w:rPr>
          <w:i/>
          <w:iCs/>
          <w:color w:val="595959" w:themeColor="text1" w:themeTint="A6"/>
        </w:rPr>
        <w:t xml:space="preserve">The AI-powered Part Creator in TurboCAD® Mac 16 significantly reduces the time needed to build mechanical components. With just a few parameter inputs, users can generate highly accurate parts that fit seamlessly into complex assemblies. </w:t>
      </w:r>
      <w:r w:rsidRPr="00C15121">
        <w:rPr>
          <w:color w:val="595959" w:themeColor="text1" w:themeTint="A6"/>
        </w:rPr>
        <w:t>”</w:t>
      </w:r>
      <w:r w:rsidRPr="00C15121">
        <w:rPr>
          <w:color w:val="595959" w:themeColor="text1" w:themeTint="A6"/>
        </w:rPr>
        <w:br/>
        <w:t xml:space="preserve">— Tim Olson, Vice President of IMSI Design </w:t>
      </w:r>
    </w:p>
    <w:p w14:paraId="397BBB0D" w14:textId="77777777" w:rsidR="00C15121" w:rsidRPr="00C15121" w:rsidRDefault="00C15121" w:rsidP="00C15121">
      <w:pPr>
        <w:rPr>
          <w:color w:val="595959" w:themeColor="text1" w:themeTint="A6"/>
        </w:rPr>
      </w:pPr>
    </w:p>
    <w:p w14:paraId="1E601591" w14:textId="3FFD7DD3" w:rsidR="00C15121" w:rsidRPr="00C15121" w:rsidRDefault="00C15121" w:rsidP="00C15121">
      <w:pPr>
        <w:rPr>
          <w:color w:val="595959" w:themeColor="text1" w:themeTint="A6"/>
        </w:rPr>
      </w:pPr>
      <w:r w:rsidRPr="00C15121">
        <w:rPr>
          <w:color w:val="595959" w:themeColor="text1" w:themeTint="A6"/>
        </w:rPr>
        <w:t>“</w:t>
      </w:r>
      <w:r w:rsidRPr="00C15121">
        <w:rPr>
          <w:i/>
          <w:iCs/>
          <w:color w:val="595959" w:themeColor="text1" w:themeTint="A6"/>
        </w:rPr>
        <w:t xml:space="preserve">The Sheet Metal Tools and Arc Slot Polygon Tool open up new possibilities for industrial design. These features bring precision and flexibility together in ways that were not possible before. </w:t>
      </w:r>
      <w:r w:rsidRPr="00C15121">
        <w:rPr>
          <w:color w:val="595959" w:themeColor="text1" w:themeTint="A6"/>
        </w:rPr>
        <w:t>”</w:t>
      </w:r>
      <w:r w:rsidRPr="00C15121">
        <w:rPr>
          <w:color w:val="595959" w:themeColor="text1" w:themeTint="A6"/>
        </w:rPr>
        <w:br/>
        <w:t xml:space="preserve">— Rita Buschmann, </w:t>
      </w:r>
      <w:r w:rsidRPr="00C15121">
        <w:rPr>
          <w:rFonts w:eastAsia="Times New Roman"/>
          <w:color w:val="595959" w:themeColor="text1" w:themeTint="A6"/>
          <w:kern w:val="0"/>
          <w14:ligatures w14:val="none"/>
        </w:rPr>
        <w:t>Vice President of Product Management, CAD and Home Design.</w:t>
      </w:r>
    </w:p>
    <w:p w14:paraId="53D18073" w14:textId="77777777" w:rsidR="00073934" w:rsidRDefault="00073934" w:rsidP="006E3974"/>
    <w:p w14:paraId="10456007" w14:textId="57AD6788" w:rsidR="00C15121" w:rsidRPr="000552B3" w:rsidRDefault="00C15121" w:rsidP="00C15121">
      <w:r w:rsidRPr="00C15121">
        <w:t xml:space="preserve">The availability of features may vary depending on the model variant. Some features require </w:t>
      </w:r>
      <w:r w:rsidRPr="0051768E">
        <w:t>Copilot Professional</w:t>
      </w:r>
      <w:r w:rsidRPr="00C15121">
        <w:t xml:space="preserve"> as an optional paid plug-in. For a comprehensive overview of feature distribution, please visit </w:t>
      </w:r>
      <w:hyperlink r:id="rId7" w:history="1">
        <w:r w:rsidRPr="008036E0">
          <w:rPr>
            <w:rStyle w:val="Hyperlink"/>
          </w:rPr>
          <w:t>www.turbocad.com</w:t>
        </w:r>
      </w:hyperlink>
      <w:r w:rsidRPr="00C15121">
        <w:t>.</w:t>
      </w:r>
    </w:p>
    <w:p w14:paraId="0EA83299" w14:textId="77777777" w:rsidR="00C15121" w:rsidRPr="00073934" w:rsidRDefault="00C15121" w:rsidP="006E3974"/>
    <w:p w14:paraId="47112292" w14:textId="77777777" w:rsidR="00C15121" w:rsidRDefault="00C15121">
      <w:pPr>
        <w:rPr>
          <w:b/>
          <w:color w:val="C00000"/>
          <w:sz w:val="28"/>
          <w:szCs w:val="28"/>
        </w:rPr>
      </w:pPr>
      <w:r>
        <w:br w:type="page"/>
      </w:r>
    </w:p>
    <w:p w14:paraId="19125B56" w14:textId="1DFB26ED" w:rsidR="009B2D93" w:rsidRPr="00472252" w:rsidRDefault="009B2D93" w:rsidP="00A2532C">
      <w:pPr>
        <w:pStyle w:val="berschrift2"/>
      </w:pPr>
      <w:r w:rsidRPr="00472252">
        <w:t>Availability and Pricing</w:t>
      </w:r>
    </w:p>
    <w:p w14:paraId="0D9D0E48" w14:textId="458CD4B7" w:rsidR="00377EAF" w:rsidRDefault="00377EAF" w:rsidP="006E3974">
      <w:pPr>
        <w:rPr>
          <w:lang w:eastAsia="de-DE"/>
        </w:rPr>
      </w:pPr>
      <w:r w:rsidRPr="00377EAF">
        <w:t>TurboCAD</w:t>
      </w:r>
      <w:r w:rsidRPr="00377EAF">
        <w:rPr>
          <w:vertAlign w:val="superscript"/>
          <w:lang w:eastAsia="de-DE"/>
        </w:rPr>
        <w:t>®</w:t>
      </w:r>
      <w:r w:rsidRPr="00377EAF">
        <w:rPr>
          <w:lang w:eastAsia="de-DE"/>
        </w:rPr>
        <w:t xml:space="preserve"> Mac 1</w:t>
      </w:r>
      <w:r w:rsidR="00F75ABF">
        <w:rPr>
          <w:lang w:eastAsia="de-DE"/>
        </w:rPr>
        <w:t>6</w:t>
      </w:r>
      <w:r w:rsidRPr="00377EAF">
        <w:rPr>
          <w:lang w:eastAsia="de-DE"/>
        </w:rPr>
        <w:t xml:space="preserve"> is now available, offering a diverse array of design tools to meet the needs of various users and budgets. Our product lineup includes:</w:t>
      </w:r>
    </w:p>
    <w:p w14:paraId="106590B8" w14:textId="77777777" w:rsidR="00507F7A" w:rsidRPr="00377EAF" w:rsidRDefault="00507F7A" w:rsidP="006E3974">
      <w:pPr>
        <w:rPr>
          <w:lang w:eastAsia="de-DE"/>
        </w:rPr>
      </w:pPr>
    </w:p>
    <w:p w14:paraId="5D399BDF" w14:textId="76E95803" w:rsidR="00377EAF" w:rsidRPr="00691D30" w:rsidRDefault="00377EAF" w:rsidP="006E3974">
      <w:pPr>
        <w:pStyle w:val="Listenabsatz"/>
        <w:numPr>
          <w:ilvl w:val="0"/>
          <w:numId w:val="5"/>
        </w:numPr>
        <w:rPr>
          <w:lang w:eastAsia="de-DE"/>
        </w:rPr>
      </w:pPr>
      <w:r w:rsidRPr="00691D30">
        <w:rPr>
          <w:b/>
          <w:bCs/>
          <w:lang w:eastAsia="de-DE"/>
        </w:rPr>
        <w:t>TurboCAD</w:t>
      </w:r>
      <w:r w:rsidR="0053386B" w:rsidRPr="0053386B">
        <w:rPr>
          <w:b/>
          <w:bCs/>
          <w:vertAlign w:val="superscript"/>
          <w:lang w:eastAsia="de-DE"/>
        </w:rPr>
        <w:t>®</w:t>
      </w:r>
      <w:r w:rsidRPr="00691D30">
        <w:rPr>
          <w:b/>
          <w:bCs/>
          <w:lang w:eastAsia="de-DE"/>
        </w:rPr>
        <w:t xml:space="preserve"> Mac Platinum</w:t>
      </w:r>
      <w:r w:rsidR="0036456E">
        <w:rPr>
          <w:lang w:eastAsia="de-DE"/>
        </w:rPr>
        <w:t xml:space="preserve"> </w:t>
      </w:r>
      <w:r w:rsidR="0036456E" w:rsidRPr="0036456E">
        <w:rPr>
          <w:lang w:eastAsia="de-DE"/>
        </w:rPr>
        <w:t>–</w:t>
      </w:r>
      <w:r w:rsidR="0036456E">
        <w:rPr>
          <w:lang w:eastAsia="de-DE"/>
        </w:rPr>
        <w:t xml:space="preserve"> </w:t>
      </w:r>
      <w:r w:rsidR="0036456E" w:rsidRPr="0036456E">
        <w:rPr>
          <w:lang w:eastAsia="de-DE"/>
        </w:rPr>
        <w:t>Our most advanced package:</w:t>
      </w:r>
      <w:r w:rsidR="0036456E">
        <w:rPr>
          <w:lang w:eastAsia="de-DE"/>
        </w:rPr>
        <w:t xml:space="preserve"> </w:t>
      </w:r>
      <w:r w:rsidRPr="00691D30">
        <w:rPr>
          <w:b/>
          <w:bCs/>
          <w:lang w:eastAsia="de-DE"/>
        </w:rPr>
        <w:t>$1,299.99</w:t>
      </w:r>
      <w:r w:rsidR="00122DC6">
        <w:rPr>
          <w:b/>
          <w:bCs/>
          <w:lang w:eastAsia="de-DE"/>
        </w:rPr>
        <w:t xml:space="preserve"> </w:t>
      </w:r>
      <w:r w:rsidR="00122DC6" w:rsidRPr="00122DC6">
        <w:rPr>
          <w:b/>
          <w:bCs/>
          <w:lang w:eastAsia="de-DE"/>
        </w:rPr>
        <w:t>USD</w:t>
      </w:r>
      <w:r w:rsidRPr="00691D30">
        <w:rPr>
          <w:lang w:eastAsia="de-DE"/>
        </w:rPr>
        <w:t>.</w:t>
      </w:r>
    </w:p>
    <w:p w14:paraId="061DB14D" w14:textId="44BA171B" w:rsidR="00377EAF" w:rsidRPr="00377EAF" w:rsidRDefault="00377EAF" w:rsidP="006E3974">
      <w:pPr>
        <w:pStyle w:val="Listenabsatz"/>
        <w:numPr>
          <w:ilvl w:val="0"/>
          <w:numId w:val="5"/>
        </w:numPr>
        <w:rPr>
          <w:lang w:eastAsia="de-DE"/>
        </w:rPr>
      </w:pPr>
      <w:r w:rsidRPr="00691D30">
        <w:rPr>
          <w:b/>
          <w:bCs/>
          <w:lang w:eastAsia="de-DE"/>
        </w:rPr>
        <w:t>TurboCAD</w:t>
      </w:r>
      <w:r w:rsidR="0053386B" w:rsidRPr="0053386B">
        <w:rPr>
          <w:b/>
          <w:bCs/>
          <w:vertAlign w:val="superscript"/>
          <w:lang w:eastAsia="de-DE"/>
        </w:rPr>
        <w:t>®</w:t>
      </w:r>
      <w:r w:rsidRPr="00691D30">
        <w:rPr>
          <w:b/>
          <w:bCs/>
          <w:lang w:eastAsia="de-DE"/>
        </w:rPr>
        <w:t xml:space="preserve"> Mac Pro</w:t>
      </w:r>
      <w:r w:rsidR="0036456E" w:rsidRPr="0036456E">
        <w:t xml:space="preserve"> </w:t>
      </w:r>
      <w:r w:rsidR="0036456E" w:rsidRPr="0036456E">
        <w:rPr>
          <w:lang w:eastAsia="de-DE"/>
        </w:rPr>
        <w:t>– Powerful tools for intricate design work:</w:t>
      </w:r>
      <w:r w:rsidRPr="00377EAF">
        <w:rPr>
          <w:lang w:eastAsia="de-DE"/>
        </w:rPr>
        <w:t> </w:t>
      </w:r>
      <w:r w:rsidRPr="00691D30">
        <w:rPr>
          <w:b/>
          <w:bCs/>
          <w:lang w:eastAsia="de-DE"/>
        </w:rPr>
        <w:t>$799.99</w:t>
      </w:r>
      <w:r w:rsidR="00122DC6">
        <w:rPr>
          <w:b/>
          <w:bCs/>
          <w:lang w:eastAsia="de-DE"/>
        </w:rPr>
        <w:t xml:space="preserve"> </w:t>
      </w:r>
      <w:r w:rsidR="00122DC6" w:rsidRPr="00122DC6">
        <w:rPr>
          <w:b/>
          <w:bCs/>
          <w:lang w:eastAsia="de-DE"/>
        </w:rPr>
        <w:t>USD</w:t>
      </w:r>
      <w:r w:rsidRPr="00377EAF">
        <w:rPr>
          <w:lang w:eastAsia="de-DE"/>
        </w:rPr>
        <w:t>.</w:t>
      </w:r>
    </w:p>
    <w:p w14:paraId="3C27910B" w14:textId="1A17F522" w:rsidR="00377EAF" w:rsidRPr="00377EAF" w:rsidRDefault="00377EAF" w:rsidP="006E3974">
      <w:pPr>
        <w:pStyle w:val="Listenabsatz"/>
        <w:numPr>
          <w:ilvl w:val="0"/>
          <w:numId w:val="5"/>
        </w:numPr>
        <w:rPr>
          <w:lang w:eastAsia="de-DE"/>
        </w:rPr>
      </w:pPr>
      <w:r w:rsidRPr="00691D30">
        <w:rPr>
          <w:b/>
          <w:bCs/>
          <w:lang w:eastAsia="de-DE"/>
        </w:rPr>
        <w:t>TurboCAD</w:t>
      </w:r>
      <w:r w:rsidR="0053386B" w:rsidRPr="0053386B">
        <w:rPr>
          <w:b/>
          <w:bCs/>
          <w:vertAlign w:val="superscript"/>
          <w:lang w:eastAsia="de-DE"/>
        </w:rPr>
        <w:t>®</w:t>
      </w:r>
      <w:r w:rsidRPr="00691D30">
        <w:rPr>
          <w:b/>
          <w:bCs/>
          <w:lang w:eastAsia="de-DE"/>
        </w:rPr>
        <w:t xml:space="preserve"> Mac Deluxe</w:t>
      </w:r>
      <w:r w:rsidR="0036456E" w:rsidRPr="0036456E">
        <w:t xml:space="preserve"> </w:t>
      </w:r>
      <w:r w:rsidR="0036456E" w:rsidRPr="0036456E">
        <w:rPr>
          <w:lang w:eastAsia="de-DE"/>
        </w:rPr>
        <w:t xml:space="preserve">– A versatile toolkit for diverse projects: </w:t>
      </w:r>
      <w:r w:rsidRPr="00691D30">
        <w:rPr>
          <w:b/>
          <w:bCs/>
          <w:lang w:eastAsia="de-DE"/>
        </w:rPr>
        <w:t>$279.99</w:t>
      </w:r>
      <w:r w:rsidR="00122DC6" w:rsidRPr="00122DC6">
        <w:t xml:space="preserve"> </w:t>
      </w:r>
      <w:r w:rsidR="00122DC6" w:rsidRPr="00122DC6">
        <w:rPr>
          <w:b/>
          <w:bCs/>
          <w:lang w:eastAsia="de-DE"/>
        </w:rPr>
        <w:t>USD</w:t>
      </w:r>
      <w:r w:rsidRPr="00377EAF">
        <w:rPr>
          <w:lang w:eastAsia="de-DE"/>
        </w:rPr>
        <w:t>.</w:t>
      </w:r>
    </w:p>
    <w:p w14:paraId="54F42411" w14:textId="78EE0333" w:rsidR="00377EAF" w:rsidRDefault="00377EAF" w:rsidP="006E3974">
      <w:pPr>
        <w:pStyle w:val="Listenabsatz"/>
        <w:numPr>
          <w:ilvl w:val="0"/>
          <w:numId w:val="5"/>
        </w:numPr>
        <w:rPr>
          <w:lang w:eastAsia="de-DE"/>
        </w:rPr>
      </w:pPr>
      <w:r w:rsidRPr="00691D30">
        <w:rPr>
          <w:b/>
          <w:bCs/>
          <w:lang w:eastAsia="de-DE"/>
        </w:rPr>
        <w:t>TurboCAD</w:t>
      </w:r>
      <w:r w:rsidR="0053386B" w:rsidRPr="0053386B">
        <w:rPr>
          <w:b/>
          <w:bCs/>
          <w:vertAlign w:val="superscript"/>
          <w:lang w:eastAsia="de-DE"/>
        </w:rPr>
        <w:t>®</w:t>
      </w:r>
      <w:r w:rsidRPr="00691D30">
        <w:rPr>
          <w:b/>
          <w:bCs/>
          <w:lang w:eastAsia="de-DE"/>
        </w:rPr>
        <w:t xml:space="preserve"> Mac Designer</w:t>
      </w:r>
      <w:r w:rsidR="0036456E" w:rsidRPr="0036456E">
        <w:t xml:space="preserve"> </w:t>
      </w:r>
      <w:r w:rsidR="0036456E" w:rsidRPr="0036456E">
        <w:rPr>
          <w:lang w:eastAsia="de-DE"/>
        </w:rPr>
        <w:t>– Ideal for beginners focusing on 2D design:</w:t>
      </w:r>
      <w:r w:rsidRPr="00377EAF">
        <w:rPr>
          <w:lang w:eastAsia="de-DE"/>
        </w:rPr>
        <w:t> </w:t>
      </w:r>
      <w:r w:rsidRPr="00691D30">
        <w:rPr>
          <w:b/>
          <w:bCs/>
          <w:lang w:eastAsia="de-DE"/>
        </w:rPr>
        <w:t>$99.99</w:t>
      </w:r>
      <w:r w:rsidR="00122DC6" w:rsidRPr="00122DC6">
        <w:t xml:space="preserve"> </w:t>
      </w:r>
      <w:r w:rsidR="00122DC6" w:rsidRPr="00122DC6">
        <w:rPr>
          <w:b/>
          <w:bCs/>
          <w:lang w:eastAsia="de-DE"/>
        </w:rPr>
        <w:t>USD</w:t>
      </w:r>
      <w:r w:rsidRPr="00377EAF">
        <w:rPr>
          <w:lang w:eastAsia="de-DE"/>
        </w:rPr>
        <w:t>.</w:t>
      </w:r>
    </w:p>
    <w:p w14:paraId="48383ED8" w14:textId="77777777" w:rsidR="00045471" w:rsidRPr="00A2532C" w:rsidRDefault="00045471" w:rsidP="00045471">
      <w:pPr>
        <w:rPr>
          <w:lang w:eastAsia="de-DE"/>
        </w:rPr>
      </w:pPr>
    </w:p>
    <w:p w14:paraId="2686594B" w14:textId="72191B46" w:rsidR="00045471" w:rsidRPr="00045471" w:rsidRDefault="00045471" w:rsidP="00045471">
      <w:pPr>
        <w:rPr>
          <w:lang w:val="de-DE" w:eastAsia="de-DE"/>
        </w:rPr>
      </w:pPr>
      <w:r w:rsidRPr="00045471">
        <w:rPr>
          <w:lang w:val="de-DE" w:eastAsia="de-DE"/>
        </w:rPr>
        <w:t xml:space="preserve">Optional </w:t>
      </w:r>
      <w:proofErr w:type="spellStart"/>
      <w:r w:rsidRPr="00045471">
        <w:rPr>
          <w:lang w:val="de-DE" w:eastAsia="de-DE"/>
        </w:rPr>
        <w:t>add-ons</w:t>
      </w:r>
      <w:proofErr w:type="spellEnd"/>
      <w:r w:rsidRPr="00045471">
        <w:rPr>
          <w:lang w:val="de-DE" w:eastAsia="de-DE"/>
        </w:rPr>
        <w:t xml:space="preserve"> include: </w:t>
      </w:r>
    </w:p>
    <w:p w14:paraId="0A4914F5" w14:textId="1FE575AD" w:rsidR="00045471" w:rsidRDefault="00045471" w:rsidP="00045471">
      <w:pPr>
        <w:numPr>
          <w:ilvl w:val="0"/>
          <w:numId w:val="9"/>
        </w:numPr>
        <w:rPr>
          <w:lang w:eastAsia="de-DE"/>
        </w:rPr>
      </w:pPr>
      <w:r w:rsidRPr="00045471">
        <w:rPr>
          <w:b/>
          <w:bCs/>
          <w:lang w:eastAsia="de-DE"/>
        </w:rPr>
        <w:t>TurboCAD® Mac Copilot Professional</w:t>
      </w:r>
      <w:r w:rsidRPr="00045471">
        <w:rPr>
          <w:lang w:eastAsia="de-DE"/>
        </w:rPr>
        <w:t xml:space="preserve">: Subscription pricing at </w:t>
      </w:r>
      <w:r w:rsidRPr="00045471">
        <w:rPr>
          <w:b/>
          <w:bCs/>
          <w:lang w:eastAsia="de-DE"/>
        </w:rPr>
        <w:t>$199.99</w:t>
      </w:r>
      <w:r w:rsidR="00122DC6" w:rsidRPr="00122DC6">
        <w:t xml:space="preserve"> </w:t>
      </w:r>
      <w:r w:rsidR="00122DC6" w:rsidRPr="00122DC6">
        <w:rPr>
          <w:b/>
          <w:bCs/>
          <w:lang w:eastAsia="de-DE"/>
        </w:rPr>
        <w:t>USD</w:t>
      </w:r>
      <w:r w:rsidRPr="00045471">
        <w:rPr>
          <w:b/>
          <w:bCs/>
          <w:lang w:eastAsia="de-DE"/>
        </w:rPr>
        <w:t xml:space="preserve">/year </w:t>
      </w:r>
      <w:r w:rsidRPr="00045471">
        <w:rPr>
          <w:lang w:eastAsia="de-DE"/>
        </w:rPr>
        <w:t xml:space="preserve">or </w:t>
      </w:r>
      <w:r w:rsidRPr="00045471">
        <w:rPr>
          <w:b/>
          <w:bCs/>
          <w:lang w:eastAsia="de-DE"/>
        </w:rPr>
        <w:t xml:space="preserve">$449.99 </w:t>
      </w:r>
      <w:r w:rsidR="00122DC6" w:rsidRPr="00122DC6">
        <w:rPr>
          <w:b/>
          <w:bCs/>
          <w:lang w:eastAsia="de-DE"/>
        </w:rPr>
        <w:t>USD</w:t>
      </w:r>
      <w:r w:rsidR="00122DC6">
        <w:rPr>
          <w:b/>
          <w:bCs/>
          <w:lang w:eastAsia="de-DE"/>
        </w:rPr>
        <w:t xml:space="preserve"> </w:t>
      </w:r>
      <w:r w:rsidRPr="00122DC6">
        <w:rPr>
          <w:lang w:eastAsia="de-DE"/>
        </w:rPr>
        <w:t xml:space="preserve">for </w:t>
      </w:r>
      <w:r w:rsidRPr="00045471">
        <w:rPr>
          <w:b/>
          <w:bCs/>
          <w:lang w:eastAsia="de-DE"/>
        </w:rPr>
        <w:t xml:space="preserve">three years </w:t>
      </w:r>
    </w:p>
    <w:p w14:paraId="1D1C4C71" w14:textId="77777777" w:rsidR="0003771B" w:rsidRDefault="0003771B" w:rsidP="0003771B">
      <w:pPr>
        <w:rPr>
          <w:lang w:eastAsia="de-DE"/>
        </w:rPr>
      </w:pPr>
    </w:p>
    <w:p w14:paraId="53187564" w14:textId="6D1FBEA6" w:rsidR="0003771B" w:rsidRDefault="0003771B" w:rsidP="0003771B">
      <w:pPr>
        <w:rPr>
          <w:lang w:eastAsia="de-DE"/>
        </w:rPr>
      </w:pPr>
      <w:r w:rsidRPr="00377EAF">
        <w:rPr>
          <w:lang w:eastAsia="de-DE"/>
        </w:rPr>
        <w:t>Additionally, our </w:t>
      </w:r>
      <w:r w:rsidRPr="00691D30">
        <w:rPr>
          <w:b/>
          <w:bCs/>
          <w:lang w:eastAsia="de-DE"/>
        </w:rPr>
        <w:t xml:space="preserve">Training </w:t>
      </w:r>
      <w:r w:rsidRPr="00012D4E">
        <w:rPr>
          <w:lang w:eastAsia="de-DE"/>
        </w:rPr>
        <w:t>and</w:t>
      </w:r>
      <w:r w:rsidRPr="00691D30">
        <w:rPr>
          <w:b/>
          <w:bCs/>
          <w:lang w:eastAsia="de-DE"/>
        </w:rPr>
        <w:t xml:space="preserve"> PowerPack </w:t>
      </w:r>
      <w:r w:rsidR="0092573F">
        <w:rPr>
          <w:b/>
          <w:bCs/>
          <w:lang w:eastAsia="de-DE"/>
        </w:rPr>
        <w:t>B</w:t>
      </w:r>
      <w:r w:rsidRPr="00691D30">
        <w:rPr>
          <w:b/>
          <w:bCs/>
          <w:lang w:eastAsia="de-DE"/>
        </w:rPr>
        <w:t>undles</w:t>
      </w:r>
      <w:r w:rsidRPr="00377EAF">
        <w:rPr>
          <w:lang w:eastAsia="de-DE"/>
        </w:rPr>
        <w:t xml:space="preserve"> are specially designed to complement and expand capabilities </w:t>
      </w:r>
      <w:r w:rsidRPr="005C4CD3">
        <w:rPr>
          <w:lang w:eastAsia="de-DE"/>
        </w:rPr>
        <w:t xml:space="preserve">when working with </w:t>
      </w:r>
      <w:r w:rsidRPr="00377EAF">
        <w:rPr>
          <w:lang w:eastAsia="de-DE"/>
        </w:rPr>
        <w:t>TurboCAD</w:t>
      </w:r>
      <w:r w:rsidRPr="00377EAF">
        <w:rPr>
          <w:vertAlign w:val="superscript"/>
          <w:lang w:eastAsia="de-DE"/>
        </w:rPr>
        <w:t>®</w:t>
      </w:r>
      <w:r w:rsidRPr="00377EAF">
        <w:rPr>
          <w:lang w:eastAsia="de-DE"/>
        </w:rPr>
        <w:t xml:space="preserve"> Mac.</w:t>
      </w:r>
    </w:p>
    <w:p w14:paraId="705A4BBD" w14:textId="77777777" w:rsidR="0003771B" w:rsidRPr="00377EAF" w:rsidRDefault="0003771B" w:rsidP="00045471">
      <w:pPr>
        <w:rPr>
          <w:lang w:eastAsia="de-DE"/>
        </w:rPr>
      </w:pPr>
    </w:p>
    <w:p w14:paraId="0A10B9D2" w14:textId="459F7D81" w:rsidR="009B2D93" w:rsidRPr="00DE1D1B" w:rsidRDefault="009B2D93" w:rsidP="006E3974">
      <w:r w:rsidRPr="00DE1D1B">
        <w:t xml:space="preserve">For more information, please visit </w:t>
      </w:r>
      <w:hyperlink r:id="rId8" w:history="1">
        <w:r w:rsidR="00C15121" w:rsidRPr="008036E0">
          <w:rPr>
            <w:rStyle w:val="Hyperlink"/>
          </w:rPr>
          <w:t>www.turbocad.com</w:t>
        </w:r>
      </w:hyperlink>
      <w:r w:rsidRPr="00DE1D1B">
        <w:t>.</w:t>
      </w:r>
    </w:p>
    <w:p w14:paraId="3EB55CDE" w14:textId="77777777" w:rsidR="009B2D93" w:rsidRPr="00472252" w:rsidRDefault="009B2D93" w:rsidP="006E3974"/>
    <w:p w14:paraId="4EB89799" w14:textId="15DA66DA" w:rsidR="009B2D93" w:rsidRPr="00472252" w:rsidRDefault="009B2D93" w:rsidP="00A2532C">
      <w:pPr>
        <w:pStyle w:val="berschrift2"/>
      </w:pPr>
      <w:r w:rsidRPr="00472252">
        <w:t>About IMSI Design</w:t>
      </w:r>
    </w:p>
    <w:p w14:paraId="216C655C" w14:textId="77777777" w:rsidR="00F75ABF" w:rsidRPr="005451A5" w:rsidRDefault="00F75ABF" w:rsidP="00F75ABF">
      <w:r w:rsidRPr="005451A5">
        <w:t xml:space="preserve">IMSI Design is a global leader in mechanical and architectural CAD (Computer-Aided Design) and a pioneer in mobile solutions for the AEC (Architectural Engineering and Construction) industry. Since 1988, IMSI Design has distributed its products to over 20 million users worldwide, including the award-winning TurboCAD®, DesignCAD™, FloorPlan®, </w:t>
      </w:r>
      <w:proofErr w:type="spellStart"/>
      <w:r w:rsidRPr="005451A5">
        <w:t>TurboViewer</w:t>
      </w:r>
      <w:proofErr w:type="spellEnd"/>
      <w:r w:rsidRPr="005451A5">
        <w:t xml:space="preserve">®, </w:t>
      </w:r>
      <w:proofErr w:type="spellStart"/>
      <w:r w:rsidRPr="005451A5">
        <w:t>TurboReview</w:t>
      </w:r>
      <w:proofErr w:type="spellEnd"/>
      <w:r w:rsidRPr="005451A5">
        <w:t xml:space="preserve">®, and </w:t>
      </w:r>
      <w:proofErr w:type="spellStart"/>
      <w:r w:rsidRPr="005451A5">
        <w:t>TurboSite</w:t>
      </w:r>
      <w:proofErr w:type="spellEnd"/>
      <w:r w:rsidRPr="005451A5">
        <w:t xml:space="preserve">®—a diverse suite of precision design applications for both desktop and mobile. Please visit </w:t>
      </w:r>
      <w:hyperlink r:id="rId9" w:history="1">
        <w:r w:rsidRPr="005451A5">
          <w:rPr>
            <w:rStyle w:val="Hyperlink"/>
          </w:rPr>
          <w:t>www.TurboCAD.com</w:t>
        </w:r>
      </w:hyperlink>
      <w:r w:rsidRPr="005451A5">
        <w:rPr>
          <w:u w:val="single"/>
        </w:rPr>
        <w:t xml:space="preserve"> </w:t>
      </w:r>
      <w:r w:rsidRPr="005451A5">
        <w:t xml:space="preserve">or </w:t>
      </w:r>
      <w:hyperlink r:id="rId10" w:history="1">
        <w:r w:rsidRPr="005451A5">
          <w:rPr>
            <w:rStyle w:val="Hyperlink"/>
          </w:rPr>
          <w:t>www.imsidesign.com</w:t>
        </w:r>
      </w:hyperlink>
      <w:r w:rsidRPr="005451A5">
        <w:t xml:space="preserve"> for more information.</w:t>
      </w:r>
    </w:p>
    <w:p w14:paraId="4E2B6B86" w14:textId="77777777" w:rsidR="009B2D93" w:rsidRPr="00472252" w:rsidRDefault="009B2D93" w:rsidP="006E3974"/>
    <w:p w14:paraId="72C8E352" w14:textId="39FFD02E" w:rsidR="009B2D93" w:rsidRPr="00472252" w:rsidRDefault="009B2D93" w:rsidP="00A2532C">
      <w:pPr>
        <w:pStyle w:val="berschrift2"/>
      </w:pPr>
      <w:r w:rsidRPr="00472252">
        <w:t>Contact</w:t>
      </w:r>
    </w:p>
    <w:p w14:paraId="1FC5B35B" w14:textId="228693F3" w:rsidR="009B2D93" w:rsidRPr="00472252" w:rsidRDefault="009B2D93" w:rsidP="006E3974">
      <w:r w:rsidRPr="00472252">
        <w:t>IMSI Design</w:t>
      </w:r>
      <w:r w:rsidR="004D401C">
        <w:t xml:space="preserve"> </w:t>
      </w:r>
    </w:p>
    <w:p w14:paraId="7E7E798E" w14:textId="61DFD4CC" w:rsidR="009B2D93" w:rsidRPr="00472252" w:rsidRDefault="006C1C18" w:rsidP="006E3974">
      <w:r w:rsidRPr="006C1C18">
        <w:t xml:space="preserve">415.483.8000  </w:t>
      </w:r>
      <w:r w:rsidR="004D401C">
        <w:t xml:space="preserve"> </w:t>
      </w:r>
    </w:p>
    <w:p w14:paraId="550A3213" w14:textId="67569E09" w:rsidR="009B2D93" w:rsidRPr="00472252" w:rsidRDefault="00FE4FD4" w:rsidP="006E3974">
      <w:hyperlink r:id="rId11" w:history="1">
        <w:r w:rsidR="00DE1D1B" w:rsidRPr="00604CB0">
          <w:rPr>
            <w:rStyle w:val="Hyperlink"/>
          </w:rPr>
          <w:t>pr@imsidesign.com</w:t>
        </w:r>
      </w:hyperlink>
      <w:r w:rsidR="00DE1D1B">
        <w:t xml:space="preserve"> </w:t>
      </w:r>
    </w:p>
    <w:p w14:paraId="032FD58D" w14:textId="77777777" w:rsidR="009B2D93" w:rsidRPr="00DE1D1B" w:rsidRDefault="009B2D93" w:rsidP="006E3974">
      <w:pPr>
        <w:rPr>
          <w:sz w:val="20"/>
          <w:szCs w:val="20"/>
        </w:rPr>
      </w:pPr>
    </w:p>
    <w:p w14:paraId="5D20431C" w14:textId="7BC226D1" w:rsidR="009B2D93" w:rsidRPr="00DE1D1B" w:rsidRDefault="009B2D93" w:rsidP="006E3974">
      <w:pPr>
        <w:rPr>
          <w:sz w:val="20"/>
          <w:szCs w:val="20"/>
        </w:rPr>
      </w:pPr>
      <w:r w:rsidRPr="00DE1D1B">
        <w:rPr>
          <w:sz w:val="20"/>
          <w:szCs w:val="20"/>
          <w:vertAlign w:val="superscript"/>
        </w:rPr>
        <w:t>©</w:t>
      </w:r>
      <w:r w:rsidRPr="00DE1D1B">
        <w:rPr>
          <w:sz w:val="20"/>
          <w:szCs w:val="20"/>
        </w:rPr>
        <w:t>202</w:t>
      </w:r>
      <w:r w:rsidR="00CD0904">
        <w:rPr>
          <w:sz w:val="20"/>
          <w:szCs w:val="20"/>
        </w:rPr>
        <w:t>5</w:t>
      </w:r>
      <w:r w:rsidRPr="00DE1D1B">
        <w:rPr>
          <w:sz w:val="20"/>
          <w:szCs w:val="20"/>
        </w:rPr>
        <w:t xml:space="preserve"> IMSI Design LLC. All rights reserved. IMSI and TurboCAD are registered trademarks and/or trademarks of IMSI Design LLC. AutoCAD is a registered trademark of Autodesk. All other identifiable marks are the property of their respective owners.</w:t>
      </w:r>
    </w:p>
    <w:p w14:paraId="39BB6E8E" w14:textId="77777777" w:rsidR="009B2D93" w:rsidRPr="00472252" w:rsidRDefault="009B2D93" w:rsidP="006E3974"/>
    <w:p w14:paraId="3BFB79D8" w14:textId="16A0796F" w:rsidR="00717CF1" w:rsidRPr="00472252" w:rsidRDefault="00717CF1" w:rsidP="006E3974"/>
    <w:sectPr w:rsidR="00717CF1" w:rsidRPr="00472252" w:rsidSect="000552B3">
      <w:headerReference w:type="first" r:id="rId12"/>
      <w:pgSz w:w="12240" w:h="15840"/>
      <w:pgMar w:top="1399" w:right="1440" w:bottom="1135"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21957" w14:textId="77777777" w:rsidR="00FE4FD4" w:rsidRDefault="00FE4FD4" w:rsidP="006E3974">
      <w:r>
        <w:separator/>
      </w:r>
    </w:p>
  </w:endnote>
  <w:endnote w:type="continuationSeparator" w:id="0">
    <w:p w14:paraId="4A9718D6" w14:textId="77777777" w:rsidR="00FE4FD4" w:rsidRDefault="00FE4FD4" w:rsidP="006E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4C640" w14:textId="77777777" w:rsidR="00FE4FD4" w:rsidRDefault="00FE4FD4" w:rsidP="006E3974">
      <w:r>
        <w:separator/>
      </w:r>
    </w:p>
  </w:footnote>
  <w:footnote w:type="continuationSeparator" w:id="0">
    <w:p w14:paraId="1D90404E" w14:textId="77777777" w:rsidR="00FE4FD4" w:rsidRDefault="00FE4FD4" w:rsidP="006E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75744" w14:textId="4B093BBE" w:rsidR="00507F7A" w:rsidRDefault="006E3974" w:rsidP="006E3974">
    <w:pPr>
      <w:pStyle w:val="Kopfzeile"/>
      <w:ind w:left="-851" w:right="-988"/>
    </w:pPr>
    <w:r w:rsidRPr="006E3974">
      <w:rPr>
        <w:noProof/>
      </w:rPr>
      <w:drawing>
        <wp:inline distT="0" distB="0" distL="0" distR="0" wp14:anchorId="3C45B713" wp14:editId="58047501">
          <wp:extent cx="7016629" cy="3692963"/>
          <wp:effectExtent l="0" t="0" r="0" b="317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016629" cy="36929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CD6C02"/>
    <w:multiLevelType w:val="multilevel"/>
    <w:tmpl w:val="91DE7E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3D103FB3"/>
    <w:multiLevelType w:val="multilevel"/>
    <w:tmpl w:val="DB8AD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26479F"/>
    <w:multiLevelType w:val="hybridMultilevel"/>
    <w:tmpl w:val="4C0861B2"/>
    <w:lvl w:ilvl="0" w:tplc="5A2CDBA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CB3C6C"/>
    <w:multiLevelType w:val="hybridMultilevel"/>
    <w:tmpl w:val="54EEAE82"/>
    <w:lvl w:ilvl="0" w:tplc="5A2CDBA0">
      <w:start w:val="1"/>
      <w:numFmt w:val="decimal"/>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7E5E311B"/>
    <w:multiLevelType w:val="hybridMultilevel"/>
    <w:tmpl w:val="0A0836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6"/>
  </w:num>
  <w:num w:numId="5">
    <w:abstractNumId w:val="3"/>
  </w:num>
  <w:num w:numId="6">
    <w:abstractNumId w:val="8"/>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07D82"/>
    <w:rsid w:val="00012D4E"/>
    <w:rsid w:val="00025F32"/>
    <w:rsid w:val="0003771B"/>
    <w:rsid w:val="00041FA5"/>
    <w:rsid w:val="00045471"/>
    <w:rsid w:val="000552B3"/>
    <w:rsid w:val="0005560A"/>
    <w:rsid w:val="00065954"/>
    <w:rsid w:val="00073934"/>
    <w:rsid w:val="0010795C"/>
    <w:rsid w:val="00122DC6"/>
    <w:rsid w:val="001801C2"/>
    <w:rsid w:val="00237373"/>
    <w:rsid w:val="00252192"/>
    <w:rsid w:val="002837BA"/>
    <w:rsid w:val="002916CB"/>
    <w:rsid w:val="002B4D51"/>
    <w:rsid w:val="002F1AAA"/>
    <w:rsid w:val="0036456E"/>
    <w:rsid w:val="00372620"/>
    <w:rsid w:val="00377EAF"/>
    <w:rsid w:val="003D06F7"/>
    <w:rsid w:val="00421AB3"/>
    <w:rsid w:val="00472252"/>
    <w:rsid w:val="00497DFA"/>
    <w:rsid w:val="004C0146"/>
    <w:rsid w:val="004D401C"/>
    <w:rsid w:val="004F4C8B"/>
    <w:rsid w:val="00507F7A"/>
    <w:rsid w:val="0051768E"/>
    <w:rsid w:val="0053386B"/>
    <w:rsid w:val="005360D8"/>
    <w:rsid w:val="0056359E"/>
    <w:rsid w:val="00564940"/>
    <w:rsid w:val="005A2617"/>
    <w:rsid w:val="005C4CD3"/>
    <w:rsid w:val="00643B47"/>
    <w:rsid w:val="00691531"/>
    <w:rsid w:val="00691D30"/>
    <w:rsid w:val="006A2EEF"/>
    <w:rsid w:val="006C1C18"/>
    <w:rsid w:val="006E3974"/>
    <w:rsid w:val="00717CF1"/>
    <w:rsid w:val="007554E6"/>
    <w:rsid w:val="007564EA"/>
    <w:rsid w:val="007B51D9"/>
    <w:rsid w:val="007C047C"/>
    <w:rsid w:val="007F4E3A"/>
    <w:rsid w:val="00835C0B"/>
    <w:rsid w:val="00836915"/>
    <w:rsid w:val="00837725"/>
    <w:rsid w:val="00872D08"/>
    <w:rsid w:val="0089665A"/>
    <w:rsid w:val="008D1724"/>
    <w:rsid w:val="00917E4A"/>
    <w:rsid w:val="00924C1B"/>
    <w:rsid w:val="0092573F"/>
    <w:rsid w:val="009477D7"/>
    <w:rsid w:val="00972C0B"/>
    <w:rsid w:val="009A1778"/>
    <w:rsid w:val="009A4ABF"/>
    <w:rsid w:val="009A4E81"/>
    <w:rsid w:val="009B2D93"/>
    <w:rsid w:val="009D3A3E"/>
    <w:rsid w:val="00A12F1B"/>
    <w:rsid w:val="00A2532C"/>
    <w:rsid w:val="00A301B6"/>
    <w:rsid w:val="00A448BC"/>
    <w:rsid w:val="00A87804"/>
    <w:rsid w:val="00A91A7D"/>
    <w:rsid w:val="00AB2192"/>
    <w:rsid w:val="00AD30B9"/>
    <w:rsid w:val="00B37636"/>
    <w:rsid w:val="00B63DC6"/>
    <w:rsid w:val="00B72E62"/>
    <w:rsid w:val="00BC2F5A"/>
    <w:rsid w:val="00BD5887"/>
    <w:rsid w:val="00BF4F48"/>
    <w:rsid w:val="00BF66CB"/>
    <w:rsid w:val="00C02934"/>
    <w:rsid w:val="00C15121"/>
    <w:rsid w:val="00C569EE"/>
    <w:rsid w:val="00C61347"/>
    <w:rsid w:val="00C66C57"/>
    <w:rsid w:val="00CD0904"/>
    <w:rsid w:val="00D07D82"/>
    <w:rsid w:val="00D318D1"/>
    <w:rsid w:val="00D45022"/>
    <w:rsid w:val="00DA0F85"/>
    <w:rsid w:val="00DE1D1B"/>
    <w:rsid w:val="00DE6961"/>
    <w:rsid w:val="00EA0655"/>
    <w:rsid w:val="00EB6D39"/>
    <w:rsid w:val="00EC3822"/>
    <w:rsid w:val="00EC3F6D"/>
    <w:rsid w:val="00F163FF"/>
    <w:rsid w:val="00F55EB8"/>
    <w:rsid w:val="00F60474"/>
    <w:rsid w:val="00F75ABF"/>
    <w:rsid w:val="00FC2C2F"/>
    <w:rsid w:val="00FC5F18"/>
    <w:rsid w:val="00FE38E6"/>
    <w:rsid w:val="00FE4FD4"/>
    <w:rsid w:val="00FF2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E3974"/>
    <w:rPr>
      <w:rFonts w:cstheme="minorHAnsi"/>
    </w:rPr>
  </w:style>
  <w:style w:type="paragraph" w:styleId="berschrift1">
    <w:name w:val="heading 1"/>
    <w:basedOn w:val="Standard"/>
    <w:next w:val="Standard"/>
    <w:link w:val="berschrift1Zchn"/>
    <w:uiPriority w:val="9"/>
    <w:qFormat/>
    <w:rsid w:val="00DE1D1B"/>
    <w:pPr>
      <w:keepNext/>
      <w:keepLines/>
      <w:spacing w:before="48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A2532C"/>
    <w:pPr>
      <w:spacing w:after="60"/>
      <w:outlineLvl w:val="1"/>
    </w:pPr>
    <w:rPr>
      <w:b/>
      <w:color w:val="C00000"/>
      <w:sz w:val="28"/>
      <w:szCs w:val="28"/>
    </w:rPr>
  </w:style>
  <w:style w:type="paragraph" w:styleId="berschrift3">
    <w:name w:val="heading 3"/>
    <w:basedOn w:val="Standard"/>
    <w:next w:val="Standard"/>
    <w:link w:val="berschrift3Zchn"/>
    <w:uiPriority w:val="9"/>
    <w:unhideWhenUsed/>
    <w:qFormat/>
    <w:rsid w:val="00A2532C"/>
    <w:pPr>
      <w:keepNext/>
      <w:keepLines/>
      <w:spacing w:before="40"/>
      <w:outlineLvl w:val="2"/>
    </w:pPr>
    <w:rPr>
      <w:rFonts w:eastAsiaTheme="majorEastAsia"/>
      <w:color w:val="1F3763" w:themeColor="accent1" w:themeShade="7F"/>
    </w:rPr>
  </w:style>
  <w:style w:type="paragraph" w:styleId="berschrift4">
    <w:name w:val="heading 4"/>
    <w:basedOn w:val="Standard"/>
    <w:next w:val="Standard"/>
    <w:link w:val="berschrift4Zchn"/>
    <w:uiPriority w:val="9"/>
    <w:semiHidden/>
    <w:unhideWhenUsed/>
    <w:qFormat/>
    <w:rsid w:val="00917E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1D1B"/>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character" w:styleId="BesuchterLink">
    <w:name w:val="FollowedHyperlink"/>
    <w:basedOn w:val="Absatz-Standardschriftart"/>
    <w:uiPriority w:val="99"/>
    <w:semiHidden/>
    <w:unhideWhenUsed/>
    <w:rsid w:val="00041FA5"/>
    <w:rPr>
      <w:color w:val="954F72" w:themeColor="followedHyperlink"/>
      <w:u w:val="single"/>
    </w:rPr>
  </w:style>
  <w:style w:type="paragraph" w:styleId="Kopfzeile">
    <w:name w:val="header"/>
    <w:basedOn w:val="Standard"/>
    <w:link w:val="KopfzeileZchn"/>
    <w:uiPriority w:val="99"/>
    <w:unhideWhenUsed/>
    <w:rsid w:val="00507F7A"/>
    <w:pPr>
      <w:tabs>
        <w:tab w:val="center" w:pos="4536"/>
        <w:tab w:val="right" w:pos="9072"/>
      </w:tabs>
    </w:pPr>
  </w:style>
  <w:style w:type="character" w:customStyle="1" w:styleId="KopfzeileZchn">
    <w:name w:val="Kopfzeile Zchn"/>
    <w:basedOn w:val="Absatz-Standardschriftart"/>
    <w:link w:val="Kopfzeile"/>
    <w:uiPriority w:val="99"/>
    <w:rsid w:val="00507F7A"/>
  </w:style>
  <w:style w:type="paragraph" w:styleId="Fuzeile">
    <w:name w:val="footer"/>
    <w:basedOn w:val="Standard"/>
    <w:link w:val="FuzeileZchn"/>
    <w:uiPriority w:val="99"/>
    <w:unhideWhenUsed/>
    <w:rsid w:val="00507F7A"/>
    <w:pPr>
      <w:tabs>
        <w:tab w:val="center" w:pos="4536"/>
        <w:tab w:val="right" w:pos="9072"/>
      </w:tabs>
    </w:pPr>
  </w:style>
  <w:style w:type="character" w:customStyle="1" w:styleId="FuzeileZchn">
    <w:name w:val="Fußzeile Zchn"/>
    <w:basedOn w:val="Absatz-Standardschriftart"/>
    <w:link w:val="Fuzeile"/>
    <w:uiPriority w:val="99"/>
    <w:rsid w:val="00507F7A"/>
  </w:style>
  <w:style w:type="paragraph" w:styleId="Titel">
    <w:name w:val="Title"/>
    <w:basedOn w:val="berschrift1"/>
    <w:next w:val="Standard"/>
    <w:link w:val="TitelZchn"/>
    <w:uiPriority w:val="10"/>
    <w:qFormat/>
    <w:rsid w:val="00DE1D1B"/>
    <w:rPr>
      <w:color w:val="767171" w:themeColor="background2" w:themeShade="80"/>
      <w:sz w:val="28"/>
      <w:szCs w:val="28"/>
    </w:rPr>
  </w:style>
  <w:style w:type="character" w:customStyle="1" w:styleId="TitelZchn">
    <w:name w:val="Titel Zchn"/>
    <w:basedOn w:val="Absatz-Standardschriftart"/>
    <w:link w:val="Titel"/>
    <w:uiPriority w:val="10"/>
    <w:rsid w:val="00DE1D1B"/>
    <w:rPr>
      <w:rFonts w:eastAsiaTheme="majorEastAsia" w:cstheme="minorHAnsi"/>
      <w:b/>
      <w:bCs/>
      <w:color w:val="767171" w:themeColor="background2" w:themeShade="80"/>
      <w:kern w:val="0"/>
      <w:sz w:val="28"/>
      <w:szCs w:val="28"/>
      <w14:ligatures w14:val="none"/>
    </w:rPr>
  </w:style>
  <w:style w:type="paragraph" w:styleId="Untertitel">
    <w:name w:val="Subtitle"/>
    <w:basedOn w:val="Standard"/>
    <w:next w:val="Standard"/>
    <w:link w:val="UntertitelZchn"/>
    <w:uiPriority w:val="11"/>
    <w:qFormat/>
    <w:rsid w:val="006E3974"/>
    <w:pPr>
      <w:jc w:val="center"/>
    </w:pPr>
    <w:rPr>
      <w:i/>
      <w:iCs/>
      <w:sz w:val="28"/>
      <w:szCs w:val="28"/>
    </w:rPr>
  </w:style>
  <w:style w:type="character" w:customStyle="1" w:styleId="UntertitelZchn">
    <w:name w:val="Untertitel Zchn"/>
    <w:basedOn w:val="Absatz-Standardschriftart"/>
    <w:link w:val="Untertitel"/>
    <w:uiPriority w:val="11"/>
    <w:rsid w:val="006E3974"/>
    <w:rPr>
      <w:rFonts w:cstheme="minorHAnsi"/>
      <w:i/>
      <w:iCs/>
      <w:sz w:val="28"/>
      <w:szCs w:val="28"/>
    </w:rPr>
  </w:style>
  <w:style w:type="character" w:customStyle="1" w:styleId="berschrift2Zchn">
    <w:name w:val="Überschrift 2 Zchn"/>
    <w:basedOn w:val="Absatz-Standardschriftart"/>
    <w:link w:val="berschrift2"/>
    <w:uiPriority w:val="9"/>
    <w:rsid w:val="00A2532C"/>
    <w:rPr>
      <w:rFonts w:cstheme="minorHAnsi"/>
      <w:b/>
      <w:color w:val="C00000"/>
      <w:sz w:val="28"/>
      <w:szCs w:val="28"/>
    </w:rPr>
  </w:style>
  <w:style w:type="character" w:customStyle="1" w:styleId="berschrift4Zchn">
    <w:name w:val="Überschrift 4 Zchn"/>
    <w:basedOn w:val="Absatz-Standardschriftart"/>
    <w:link w:val="berschrift4"/>
    <w:uiPriority w:val="9"/>
    <w:semiHidden/>
    <w:rsid w:val="00917E4A"/>
    <w:rPr>
      <w:rFonts w:asciiTheme="majorHAnsi" w:eastAsiaTheme="majorEastAsia" w:hAnsiTheme="majorHAnsi" w:cstheme="majorBidi"/>
      <w:i/>
      <w:iCs/>
      <w:color w:val="2F5496" w:themeColor="accent1" w:themeShade="BF"/>
    </w:rPr>
  </w:style>
  <w:style w:type="character" w:customStyle="1" w:styleId="berschrift3Zchn">
    <w:name w:val="Überschrift 3 Zchn"/>
    <w:basedOn w:val="Absatz-Standardschriftart"/>
    <w:link w:val="berschrift3"/>
    <w:uiPriority w:val="9"/>
    <w:rsid w:val="00A2532C"/>
    <w:rPr>
      <w:rFonts w:eastAsiaTheme="majorEastAsia" w:cstheme="minorHAns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00234">
      <w:bodyDiv w:val="1"/>
      <w:marLeft w:val="0"/>
      <w:marRight w:val="0"/>
      <w:marTop w:val="0"/>
      <w:marBottom w:val="0"/>
      <w:divBdr>
        <w:top w:val="none" w:sz="0" w:space="0" w:color="auto"/>
        <w:left w:val="none" w:sz="0" w:space="0" w:color="auto"/>
        <w:bottom w:val="none" w:sz="0" w:space="0" w:color="auto"/>
        <w:right w:val="none" w:sz="0" w:space="0" w:color="auto"/>
      </w:divBdr>
    </w:div>
    <w:div w:id="343292245">
      <w:bodyDiv w:val="1"/>
      <w:marLeft w:val="0"/>
      <w:marRight w:val="0"/>
      <w:marTop w:val="0"/>
      <w:marBottom w:val="0"/>
      <w:divBdr>
        <w:top w:val="none" w:sz="0" w:space="0" w:color="auto"/>
        <w:left w:val="none" w:sz="0" w:space="0" w:color="auto"/>
        <w:bottom w:val="none" w:sz="0" w:space="0" w:color="auto"/>
        <w:right w:val="none" w:sz="0" w:space="0" w:color="auto"/>
      </w:divBdr>
    </w:div>
    <w:div w:id="344409500">
      <w:bodyDiv w:val="1"/>
      <w:marLeft w:val="0"/>
      <w:marRight w:val="0"/>
      <w:marTop w:val="0"/>
      <w:marBottom w:val="0"/>
      <w:divBdr>
        <w:top w:val="none" w:sz="0" w:space="0" w:color="auto"/>
        <w:left w:val="none" w:sz="0" w:space="0" w:color="auto"/>
        <w:bottom w:val="none" w:sz="0" w:space="0" w:color="auto"/>
        <w:right w:val="none" w:sz="0" w:space="0" w:color="auto"/>
      </w:divBdr>
    </w:div>
    <w:div w:id="363142196">
      <w:bodyDiv w:val="1"/>
      <w:marLeft w:val="0"/>
      <w:marRight w:val="0"/>
      <w:marTop w:val="0"/>
      <w:marBottom w:val="0"/>
      <w:divBdr>
        <w:top w:val="none" w:sz="0" w:space="0" w:color="auto"/>
        <w:left w:val="none" w:sz="0" w:space="0" w:color="auto"/>
        <w:bottom w:val="none" w:sz="0" w:space="0" w:color="auto"/>
        <w:right w:val="none" w:sz="0" w:space="0" w:color="auto"/>
      </w:divBdr>
    </w:div>
    <w:div w:id="519244069">
      <w:bodyDiv w:val="1"/>
      <w:marLeft w:val="0"/>
      <w:marRight w:val="0"/>
      <w:marTop w:val="0"/>
      <w:marBottom w:val="0"/>
      <w:divBdr>
        <w:top w:val="none" w:sz="0" w:space="0" w:color="auto"/>
        <w:left w:val="none" w:sz="0" w:space="0" w:color="auto"/>
        <w:bottom w:val="none" w:sz="0" w:space="0" w:color="auto"/>
        <w:right w:val="none" w:sz="0" w:space="0" w:color="auto"/>
      </w:divBdr>
    </w:div>
    <w:div w:id="576476577">
      <w:bodyDiv w:val="1"/>
      <w:marLeft w:val="0"/>
      <w:marRight w:val="0"/>
      <w:marTop w:val="0"/>
      <w:marBottom w:val="0"/>
      <w:divBdr>
        <w:top w:val="none" w:sz="0" w:space="0" w:color="auto"/>
        <w:left w:val="none" w:sz="0" w:space="0" w:color="auto"/>
        <w:bottom w:val="none" w:sz="0" w:space="0" w:color="auto"/>
        <w:right w:val="none" w:sz="0" w:space="0" w:color="auto"/>
      </w:divBdr>
    </w:div>
    <w:div w:id="701900991">
      <w:bodyDiv w:val="1"/>
      <w:marLeft w:val="0"/>
      <w:marRight w:val="0"/>
      <w:marTop w:val="0"/>
      <w:marBottom w:val="0"/>
      <w:divBdr>
        <w:top w:val="none" w:sz="0" w:space="0" w:color="auto"/>
        <w:left w:val="none" w:sz="0" w:space="0" w:color="auto"/>
        <w:bottom w:val="none" w:sz="0" w:space="0" w:color="auto"/>
        <w:right w:val="none" w:sz="0" w:space="0" w:color="auto"/>
      </w:divBdr>
    </w:div>
    <w:div w:id="777288343">
      <w:bodyDiv w:val="1"/>
      <w:marLeft w:val="0"/>
      <w:marRight w:val="0"/>
      <w:marTop w:val="0"/>
      <w:marBottom w:val="0"/>
      <w:divBdr>
        <w:top w:val="none" w:sz="0" w:space="0" w:color="auto"/>
        <w:left w:val="none" w:sz="0" w:space="0" w:color="auto"/>
        <w:bottom w:val="none" w:sz="0" w:space="0" w:color="auto"/>
        <w:right w:val="none" w:sz="0" w:space="0" w:color="auto"/>
      </w:divBdr>
      <w:divsChild>
        <w:div w:id="1195339624">
          <w:blockQuote w:val="1"/>
          <w:marLeft w:val="720"/>
          <w:marRight w:val="720"/>
          <w:marTop w:val="100"/>
          <w:marBottom w:val="100"/>
          <w:divBdr>
            <w:top w:val="none" w:sz="0" w:space="0" w:color="auto"/>
            <w:left w:val="none" w:sz="0" w:space="0" w:color="auto"/>
            <w:bottom w:val="none" w:sz="0" w:space="0" w:color="auto"/>
            <w:right w:val="none" w:sz="0" w:space="0" w:color="auto"/>
          </w:divBdr>
        </w:div>
        <w:div w:id="242877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2903535">
      <w:bodyDiv w:val="1"/>
      <w:marLeft w:val="0"/>
      <w:marRight w:val="0"/>
      <w:marTop w:val="0"/>
      <w:marBottom w:val="0"/>
      <w:divBdr>
        <w:top w:val="none" w:sz="0" w:space="0" w:color="auto"/>
        <w:left w:val="none" w:sz="0" w:space="0" w:color="auto"/>
        <w:bottom w:val="none" w:sz="0" w:space="0" w:color="auto"/>
        <w:right w:val="none" w:sz="0" w:space="0" w:color="auto"/>
      </w:divBdr>
    </w:div>
    <w:div w:id="1109088548">
      <w:bodyDiv w:val="1"/>
      <w:marLeft w:val="0"/>
      <w:marRight w:val="0"/>
      <w:marTop w:val="0"/>
      <w:marBottom w:val="0"/>
      <w:divBdr>
        <w:top w:val="none" w:sz="0" w:space="0" w:color="auto"/>
        <w:left w:val="none" w:sz="0" w:space="0" w:color="auto"/>
        <w:bottom w:val="none" w:sz="0" w:space="0" w:color="auto"/>
        <w:right w:val="none" w:sz="0" w:space="0" w:color="auto"/>
      </w:divBdr>
    </w:div>
    <w:div w:id="1212644671">
      <w:bodyDiv w:val="1"/>
      <w:marLeft w:val="0"/>
      <w:marRight w:val="0"/>
      <w:marTop w:val="0"/>
      <w:marBottom w:val="0"/>
      <w:divBdr>
        <w:top w:val="none" w:sz="0" w:space="0" w:color="auto"/>
        <w:left w:val="none" w:sz="0" w:space="0" w:color="auto"/>
        <w:bottom w:val="none" w:sz="0" w:space="0" w:color="auto"/>
        <w:right w:val="none" w:sz="0" w:space="0" w:color="auto"/>
      </w:divBdr>
    </w:div>
    <w:div w:id="1266577908">
      <w:bodyDiv w:val="1"/>
      <w:marLeft w:val="0"/>
      <w:marRight w:val="0"/>
      <w:marTop w:val="0"/>
      <w:marBottom w:val="0"/>
      <w:divBdr>
        <w:top w:val="none" w:sz="0" w:space="0" w:color="auto"/>
        <w:left w:val="none" w:sz="0" w:space="0" w:color="auto"/>
        <w:bottom w:val="none" w:sz="0" w:space="0" w:color="auto"/>
        <w:right w:val="none" w:sz="0" w:space="0" w:color="auto"/>
      </w:divBdr>
    </w:div>
    <w:div w:id="1367414209">
      <w:bodyDiv w:val="1"/>
      <w:marLeft w:val="0"/>
      <w:marRight w:val="0"/>
      <w:marTop w:val="0"/>
      <w:marBottom w:val="0"/>
      <w:divBdr>
        <w:top w:val="none" w:sz="0" w:space="0" w:color="auto"/>
        <w:left w:val="none" w:sz="0" w:space="0" w:color="auto"/>
        <w:bottom w:val="none" w:sz="0" w:space="0" w:color="auto"/>
        <w:right w:val="none" w:sz="0" w:space="0" w:color="auto"/>
      </w:divBdr>
      <w:divsChild>
        <w:div w:id="413169082">
          <w:blockQuote w:val="1"/>
          <w:marLeft w:val="720"/>
          <w:marRight w:val="720"/>
          <w:marTop w:val="100"/>
          <w:marBottom w:val="100"/>
          <w:divBdr>
            <w:top w:val="none" w:sz="0" w:space="0" w:color="auto"/>
            <w:left w:val="none" w:sz="0" w:space="0" w:color="auto"/>
            <w:bottom w:val="none" w:sz="0" w:space="0" w:color="auto"/>
            <w:right w:val="none" w:sz="0" w:space="0" w:color="auto"/>
          </w:divBdr>
        </w:div>
        <w:div w:id="386612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2019617">
      <w:bodyDiv w:val="1"/>
      <w:marLeft w:val="0"/>
      <w:marRight w:val="0"/>
      <w:marTop w:val="0"/>
      <w:marBottom w:val="0"/>
      <w:divBdr>
        <w:top w:val="none" w:sz="0" w:space="0" w:color="auto"/>
        <w:left w:val="none" w:sz="0" w:space="0" w:color="auto"/>
        <w:bottom w:val="none" w:sz="0" w:space="0" w:color="auto"/>
        <w:right w:val="none" w:sz="0" w:space="0" w:color="auto"/>
      </w:divBdr>
    </w:div>
    <w:div w:id="1560897871">
      <w:bodyDiv w:val="1"/>
      <w:marLeft w:val="0"/>
      <w:marRight w:val="0"/>
      <w:marTop w:val="0"/>
      <w:marBottom w:val="0"/>
      <w:divBdr>
        <w:top w:val="none" w:sz="0" w:space="0" w:color="auto"/>
        <w:left w:val="none" w:sz="0" w:space="0" w:color="auto"/>
        <w:bottom w:val="none" w:sz="0" w:space="0" w:color="auto"/>
        <w:right w:val="none" w:sz="0" w:space="0" w:color="auto"/>
      </w:divBdr>
    </w:div>
    <w:div w:id="1723678212">
      <w:bodyDiv w:val="1"/>
      <w:marLeft w:val="0"/>
      <w:marRight w:val="0"/>
      <w:marTop w:val="0"/>
      <w:marBottom w:val="0"/>
      <w:divBdr>
        <w:top w:val="none" w:sz="0" w:space="0" w:color="auto"/>
        <w:left w:val="none" w:sz="0" w:space="0" w:color="auto"/>
        <w:bottom w:val="none" w:sz="0" w:space="0" w:color="auto"/>
        <w:right w:val="none" w:sz="0" w:space="0" w:color="auto"/>
      </w:divBdr>
    </w:div>
    <w:div w:id="1845317473">
      <w:bodyDiv w:val="1"/>
      <w:marLeft w:val="0"/>
      <w:marRight w:val="0"/>
      <w:marTop w:val="0"/>
      <w:marBottom w:val="0"/>
      <w:divBdr>
        <w:top w:val="none" w:sz="0" w:space="0" w:color="auto"/>
        <w:left w:val="none" w:sz="0" w:space="0" w:color="auto"/>
        <w:bottom w:val="none" w:sz="0" w:space="0" w:color="auto"/>
        <w:right w:val="none" w:sz="0" w:space="0" w:color="auto"/>
      </w:divBdr>
    </w:div>
    <w:div w:id="1997027915">
      <w:bodyDiv w:val="1"/>
      <w:marLeft w:val="0"/>
      <w:marRight w:val="0"/>
      <w:marTop w:val="0"/>
      <w:marBottom w:val="0"/>
      <w:divBdr>
        <w:top w:val="none" w:sz="0" w:space="0" w:color="auto"/>
        <w:left w:val="none" w:sz="0" w:space="0" w:color="auto"/>
        <w:bottom w:val="none" w:sz="0" w:space="0" w:color="auto"/>
        <w:right w:val="none" w:sz="0" w:space="0" w:color="auto"/>
      </w:divBdr>
    </w:div>
    <w:div w:id="2038965338">
      <w:bodyDiv w:val="1"/>
      <w:marLeft w:val="0"/>
      <w:marRight w:val="0"/>
      <w:marTop w:val="0"/>
      <w:marBottom w:val="0"/>
      <w:divBdr>
        <w:top w:val="none" w:sz="0" w:space="0" w:color="auto"/>
        <w:left w:val="none" w:sz="0" w:space="0" w:color="auto"/>
        <w:bottom w:val="none" w:sz="0" w:space="0" w:color="auto"/>
        <w:right w:val="none" w:sz="0" w:space="0" w:color="auto"/>
      </w:divBdr>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bocad.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urbocad.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imsidesign.com" TargetMode="External"/><Relationship Id="rId5" Type="http://schemas.openxmlformats.org/officeDocument/2006/relationships/footnotes" Target="footnotes.xml"/><Relationship Id="rId10" Type="http://schemas.openxmlformats.org/officeDocument/2006/relationships/hyperlink" Target="http://www.imsidesign.com" TargetMode="External"/><Relationship Id="rId4" Type="http://schemas.openxmlformats.org/officeDocument/2006/relationships/webSettings" Target="webSettings.xml"/><Relationship Id="rId9" Type="http://schemas.openxmlformats.org/officeDocument/2006/relationships/hyperlink" Target="http://www.turbocad.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4667</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olson</dc:creator>
  <cp:keywords/>
  <dc:description/>
  <cp:lastModifiedBy>Rita Buschmann</cp:lastModifiedBy>
  <cp:revision>2</cp:revision>
  <dcterms:created xsi:type="dcterms:W3CDTF">2025-06-20T08:00:00Z</dcterms:created>
  <dcterms:modified xsi:type="dcterms:W3CDTF">2025-06-20T08:00:00Z</dcterms:modified>
</cp:coreProperties>
</file>